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ATA DA REUNIÃO ORDINÁRIA DO CONSELHO MUNICIPAL DO IDOSO - CMI, REALIZADA NO DIA 30 (TRINTA) DE JULHO DE 2021 (DOIS MIL E VINTE E UM), NA CASA DA MEMÓRIA.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0" w:right="-35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0" w:right="-3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34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30 dias do mês de julho de 2021 na casa dos conselhos localizada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Rua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Marechal Deodoro 658 Centro Araras realizou-se a reunião ordinária convocada pela presidente  Giselli Cristina Januário Santos Via aplicativo  Google meet em função da pandemia do covid-19.A reunião foi presidida pela conselheira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Márcia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contou com a colaboração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secretário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conselhos, o senhor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Belchior, pois a presidente Gisele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Januário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Santos não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pôde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comparecer, A reunião começou às 8:30 e estiveram presentes os seguintes conselheiros e convidados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Representantes da Sociedade Civil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Helena B. Turazzi (suplente),e Marcia Therezinha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Thim (titular)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representantes de Instituição de Amparo ao Idoso, Adriano Chelotti (titular) representando a 50ª Subsecção de Araras da OAB/SP,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Representando o Poder Público: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Maurício Silvério S, Junior (Titular) representante da Secretaria Municipal de Segurança Pública.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Convidado: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Carlos Eduardo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Belchior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Vanderley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Roesler Junior e Victor A. Costa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representantes da Secretaria Municipal de Assistência Social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o senhor Jonatha Ghezzi, representando a Fundação Nossa Senhora do Patrocínio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– Secretaria: a) – Verificação do quórum e habilitação dos conselheiros: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Verificado a presença, foi constatado um total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(quatro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sendo 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conselheiros da Sociedade Civil e 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do Poder Público.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b) Justificativa de ausência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houve justificativas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Mesa Diretora: a) Extrato Fundo Municipal do Idoso.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 feita a apresentação do extrato do Fundo Municipal do Idoso do mês de julho com um valor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 $201.954,09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(duzentos e um mil , novecentos e cinquenta e quatro reais e nove centavos ),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sendo que houve vários depósitos efetuados no mês anterior. B) Recibo de doação Usina Santa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Lúcia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; É apresentado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plenária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recibo de doação efetuado pelo conselho municipal do idoso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Usina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Santa Lúcia referente à doação que a mesma fez ao fundo municipal do idoso no valor de r$ 8000,00 (oito mil reais).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c) Inscrição Projeto “ Esporte Para Todos” - Secretaria Municipal de Esportes ;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Trata-se de ofício Enviado pela Secretaria Municipal de Esportes ao Conselho Municipal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doso cujo assunto é a intenção da Secretaria Municipal de Esportes em cadastrar junto ao nosso conselho um projeto de interesse público,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gestor da pasta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Esporte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esclarece que tem aproximadamente 600 pessoas na faixa de 50 anos + mais inscritos nas atividades desenvolvidas pelo projeto e que ele acredita que possa atender o máximo de idosos possível considerando que esse público já estava assinado e que teriam condições de participar deste projeto e que ele busca junto ao conselho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piniões e sugest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ões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melhorias de modo que o conselho possa ajudar no financiamento dessas ações através do fundo municipal do idoso, colocado em debate para a plenária a mesma ser manifesta e após um intenso debate acerca das implicações, motivações, que podem ocorrer com o uso da verba do fundo municipal do idoso junto é um órgão do Poder público fica a questão em aberto para que o conselho del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ibere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próxima oportunidade e é acatado a sugestão da nossa conselheira Márcia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Thim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do secretário de conselhos senhor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Belchior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o projeto seja devolvido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Secretaria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sportes para que a mesma faça adequações em consonância com a lei número 10741 de 1 do dez de 2003 estatuto do idoso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já que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projeto apresentado contempla pessoas com faixa etária de 50 anos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que já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inviabilizaria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aportes do Conselho por não atender ao público idoso conforme informado ao Senhor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ecretário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sporte.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rientação é que o mesmo mude a faixa etária do público que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ecretaria deseja atingir, isso feito o conselho analisará novamente e oportunamente o projeto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3) OFÍCIOS  RECEBIDOS :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recebemos ofícios neste último mês.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OFÍCIOS EMITIDOS: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emitimos ofícios neste último mês.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5 ) PARECER DAS COMISSÕES: a)Comissão de Orçamento, Financiamento e Fundo, b) Comissão de Políticas Públicas , c) Comissão de Comunicação , da) Comissão de Normas e Fiscalização 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comissões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a) b) c) e d) não se reuniram .  Ao Término da reunião o senhor Carlos Eduardo Belchior pede a palavra como cidadão para fazer uma reclamação, Disk esta reclamação é feita por ser ele idoso e cidadão ararense e que fica inconformado com a quantidade de vagas de estacionamento oferecida pelo supermercado Pague Menos, diz o senhor Belchior que frequenta aquele local pois é próximo à sua residência mas que tem dificuldades com as vagas de idosos daquele estabelecimento comercial, que são inúmeros insuficientes E extremamente mal sinalizados e ele propõe que seja encaminhado denúncia ao demutran para que o mesmo averigue e eventualmente tome providências quanto ao fato narrado. reclamam senhor Belchior que são cinco vagas apenas no estacionamento daquele estabelecimento e que este número não contempla minimamente o exigido por lei que seria 5% do número total de vagas do local sejam vagas para idosos, o senhor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se oferece para verificar junto ao demutran qual seria eventualmente melhor modo de resolver o problema que ele irá verificar e se possível ainda hoje ele manda no grupo do WhatsApp a resposta. também fora da pauta do conselho foi visto pelo secretário de conselhos que saiu publicado no Diário Oficial da Cidade a lei número 5403 de 13 de julho de 2021 que institui a semana municipal do idoso no município de Araras e dá outras providências, esta lei institui a semana municipal do idoso a ser comemorada na primeira semana do mês de outubro de cada ano em concordância com Dia Nacional do idoso que é comemorado no dia primeiro.de outubro essa lei ela foi indicação da nossa querida professora Regina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Noemia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Geromel Corrochel.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Nada mais havendo a tratar, a reunião se encerrou às 9:12(nove horas e doze minutos). Eu Carlos Eduardo Belchior, Secretário de Conselhos, lavro a presente ata, a qual será assinada por mim e pela Conselheira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Márcia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Thim .  Araras,30 trinta de Julho de 2021 (dois mil e vinte e um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3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3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3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Marcia Thim 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Carlos Eduardo Belchior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Conselheira 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Secretário de Conselhos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34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  <w:t xml:space="preserve">as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spacing w:after="0" w:line="240" w:lineRule="auto"/>
      <w:ind w:left="709" w:firstLine="709"/>
      <w:jc w:val="center"/>
      <w:rPr>
        <w:rFonts w:ascii="Arial" w:cs="Arial" w:eastAsia="Arial" w:hAnsi="Arial"/>
        <w:b w:val="1"/>
        <w:i w:val="1"/>
      </w:rPr>
    </w:pPr>
    <w:r w:rsidDel="00000000" w:rsidR="00000000" w:rsidRPr="00000000">
      <w:rPr>
        <w:rFonts w:ascii="Arial" w:cs="Arial" w:eastAsia="Arial" w:hAnsi="Arial"/>
        <w:b w:val="1"/>
        <w:i w:val="1"/>
        <w:rtl w:val="0"/>
      </w:rPr>
      <w:t xml:space="preserve">Conselho Municipal do Idoso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4526915</wp:posOffset>
          </wp:positionH>
          <wp:positionV relativeFrom="paragraph">
            <wp:posOffset>-144777</wp:posOffset>
          </wp:positionV>
          <wp:extent cx="873125" cy="729615"/>
          <wp:effectExtent b="0" l="0" r="0" t="0"/>
          <wp:wrapSquare wrapText="left" distB="0" distT="0" distL="114300" distR="114300"/>
          <wp:docPr descr="Logo CMI" id="1" name="image1.jpg"/>
          <a:graphic>
            <a:graphicData uri="http://schemas.openxmlformats.org/drawingml/2006/picture">
              <pic:pic>
                <pic:nvPicPr>
                  <pic:cNvPr descr="Logo CMI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3125" cy="7296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spacing w:after="0" w:line="240" w:lineRule="auto"/>
      <w:ind w:left="709" w:firstLine="709"/>
      <w:jc w:val="center"/>
      <w:rPr>
        <w:rFonts w:ascii="Arial" w:cs="Arial" w:eastAsia="Arial" w:hAnsi="Arial"/>
        <w:b w:val="1"/>
        <w:i w:val="1"/>
      </w:rPr>
    </w:pPr>
    <w:r w:rsidDel="00000000" w:rsidR="00000000" w:rsidRPr="00000000">
      <w:rPr>
        <w:rFonts w:ascii="Arial" w:cs="Arial" w:eastAsia="Arial" w:hAnsi="Arial"/>
        <w:b w:val="1"/>
        <w:i w:val="1"/>
        <w:rtl w:val="0"/>
      </w:rPr>
      <w:t xml:space="preserve">Lei Municipal Nº.</w:t>
    </w:r>
    <w:r w:rsidDel="00000000" w:rsidR="00000000" w:rsidRPr="00000000">
      <w:rPr>
        <w:rFonts w:ascii="Arial" w:cs="Arial" w:eastAsia="Arial" w:hAnsi="Arial"/>
        <w:b w:val="1"/>
        <w:i w:val="1"/>
        <w:color w:val="ff0000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i w:val="1"/>
        <w:rtl w:val="0"/>
      </w:rPr>
      <w:t xml:space="preserve">3.707 de 31 de Agosto de 2004 </w:t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3" w:right="54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